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58F8" w:rsidRDefault="00F02466">
      <w:r>
        <w:t>ANEXO II – MODELO DE PROPOSTA</w:t>
      </w:r>
    </w:p>
    <w:p w:rsidR="00F02466" w:rsidRDefault="00F02466"/>
    <w:tbl>
      <w:tblPr>
        <w:tblStyle w:val="TableNormal"/>
        <w:tblW w:w="781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2693"/>
        <w:gridCol w:w="1418"/>
        <w:gridCol w:w="1418"/>
        <w:gridCol w:w="1701"/>
      </w:tblGrid>
      <w:tr w:rsidR="00F02466" w:rsidTr="004024B0">
        <w:trPr>
          <w:trHeight w:val="566"/>
        </w:trPr>
        <w:tc>
          <w:tcPr>
            <w:tcW w:w="580" w:type="dxa"/>
          </w:tcPr>
          <w:p w:rsidR="00F02466" w:rsidRDefault="00F02466" w:rsidP="004024B0">
            <w:pPr>
              <w:pStyle w:val="TableParagraph"/>
              <w:spacing w:line="240" w:lineRule="auto"/>
              <w:rPr>
                <w:sz w:val="23"/>
              </w:rPr>
            </w:pPr>
            <w:bookmarkStart w:id="0" w:name="_Hlk183108586"/>
          </w:p>
          <w:p w:rsidR="00F02466" w:rsidRDefault="00F02466" w:rsidP="004024B0">
            <w:pPr>
              <w:pStyle w:val="TableParagraph"/>
              <w:spacing w:line="240" w:lineRule="auto"/>
              <w:ind w:left="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693" w:type="dxa"/>
          </w:tcPr>
          <w:p w:rsidR="00F02466" w:rsidRDefault="00F02466" w:rsidP="004024B0">
            <w:pPr>
              <w:pStyle w:val="TableParagraph"/>
              <w:spacing w:line="240" w:lineRule="auto"/>
              <w:rPr>
                <w:sz w:val="23"/>
              </w:rPr>
            </w:pPr>
          </w:p>
          <w:p w:rsidR="00F02466" w:rsidRDefault="00F02466" w:rsidP="004024B0">
            <w:pPr>
              <w:pStyle w:val="TableParagraph"/>
              <w:spacing w:line="240" w:lineRule="auto"/>
              <w:ind w:left="2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ESPECIFICAÇÃO</w:t>
            </w:r>
          </w:p>
        </w:tc>
        <w:tc>
          <w:tcPr>
            <w:tcW w:w="1418" w:type="dxa"/>
          </w:tcPr>
          <w:p w:rsidR="00F02466" w:rsidRDefault="00F02466" w:rsidP="004024B0">
            <w:pPr>
              <w:pStyle w:val="TableParagraph"/>
              <w:spacing w:line="240" w:lineRule="auto"/>
              <w:rPr>
                <w:rFonts w:ascii="Arial"/>
                <w:b/>
                <w:sz w:val="20"/>
              </w:rPr>
            </w:pPr>
            <w:r>
              <w:t>CATSER</w:t>
            </w:r>
          </w:p>
        </w:tc>
        <w:tc>
          <w:tcPr>
            <w:tcW w:w="1418" w:type="dxa"/>
          </w:tcPr>
          <w:p w:rsidR="00F02466" w:rsidRDefault="00F02466" w:rsidP="004024B0">
            <w:pPr>
              <w:pStyle w:val="TableParagraph"/>
              <w:spacing w:line="240" w:lineRule="auto"/>
              <w:ind w:left="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QUANTIDADE</w:t>
            </w:r>
          </w:p>
          <w:p w:rsidR="00F02466" w:rsidRDefault="00F02466" w:rsidP="004024B0">
            <w:pPr>
              <w:pStyle w:val="TableParagraph"/>
              <w:spacing w:line="240" w:lineRule="auto"/>
              <w:ind w:left="20"/>
              <w:jc w:val="center"/>
              <w:rPr>
                <w:rFonts w:ascii="Arial"/>
                <w:b/>
                <w:sz w:val="20"/>
              </w:rPr>
            </w:pPr>
          </w:p>
        </w:tc>
        <w:tc>
          <w:tcPr>
            <w:tcW w:w="1701" w:type="dxa"/>
          </w:tcPr>
          <w:p w:rsidR="00F02466" w:rsidRDefault="00F02466" w:rsidP="004024B0">
            <w:pPr>
              <w:pStyle w:val="TableParagraph"/>
              <w:spacing w:line="324" w:lineRule="auto"/>
              <w:ind w:left="19" w:right="22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11"/>
                <w:sz w:val="20"/>
              </w:rPr>
              <w:t>VALOR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TOTAL    </w:t>
            </w:r>
          </w:p>
        </w:tc>
      </w:tr>
      <w:tr w:rsidR="00F02466" w:rsidTr="004024B0">
        <w:trPr>
          <w:trHeight w:val="892"/>
        </w:trPr>
        <w:tc>
          <w:tcPr>
            <w:tcW w:w="580" w:type="dxa"/>
          </w:tcPr>
          <w:p w:rsidR="00F02466" w:rsidRDefault="00F02466" w:rsidP="004024B0">
            <w:pPr>
              <w:pStyle w:val="TableParagraph"/>
              <w:spacing w:line="240" w:lineRule="auto"/>
              <w:jc w:val="center"/>
              <w:rPr>
                <w:sz w:val="23"/>
              </w:rPr>
            </w:pPr>
          </w:p>
          <w:p w:rsidR="00F02466" w:rsidRDefault="00F02466" w:rsidP="004024B0">
            <w:pPr>
              <w:pStyle w:val="TableParagraph"/>
              <w:spacing w:line="240" w:lineRule="auto"/>
              <w:jc w:val="center"/>
              <w:rPr>
                <w:sz w:val="23"/>
              </w:rPr>
            </w:pPr>
          </w:p>
          <w:p w:rsidR="00F02466" w:rsidRDefault="00F02466" w:rsidP="004024B0">
            <w:pPr>
              <w:pStyle w:val="TableParagraph"/>
              <w:spacing w:line="240" w:lineRule="auto"/>
              <w:jc w:val="center"/>
              <w:rPr>
                <w:sz w:val="23"/>
              </w:rPr>
            </w:pPr>
          </w:p>
          <w:p w:rsidR="00F02466" w:rsidRDefault="00F02466" w:rsidP="004024B0">
            <w:pPr>
              <w:pStyle w:val="TableParagraph"/>
              <w:spacing w:line="240" w:lineRule="auto"/>
              <w:jc w:val="center"/>
              <w:rPr>
                <w:sz w:val="23"/>
              </w:rPr>
            </w:pPr>
          </w:p>
          <w:p w:rsidR="00F02466" w:rsidRDefault="00F02466" w:rsidP="004024B0">
            <w:pPr>
              <w:pStyle w:val="TableParagraph"/>
              <w:spacing w:line="240" w:lineRule="auto"/>
              <w:jc w:val="center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2693" w:type="dxa"/>
          </w:tcPr>
          <w:p w:rsidR="00F02466" w:rsidRDefault="00F02466" w:rsidP="004024B0">
            <w:pPr>
              <w:pStyle w:val="TableParagraph"/>
              <w:rPr>
                <w:sz w:val="23"/>
              </w:rPr>
            </w:pPr>
            <w:r>
              <w:t>Contratação de Empresa para  Prestação de Serviços de Manutenção Preventiva e Corretiva da Rede de Telefonia Interna da SUDAM  (ramais/tomadas/cabeamento/etc) com substituição de peças  onde houver necessidade, além da previsão de  eventuais alterações/movimentações  de ramais dentro da rede de telefonia, por um período de  12 (doze) meses.</w:t>
            </w:r>
          </w:p>
        </w:tc>
        <w:tc>
          <w:tcPr>
            <w:tcW w:w="1418" w:type="dxa"/>
          </w:tcPr>
          <w:p w:rsidR="00F02466" w:rsidRDefault="00F02466" w:rsidP="004024B0">
            <w:pPr>
              <w:pStyle w:val="TableParagraph"/>
              <w:spacing w:line="240" w:lineRule="auto"/>
              <w:jc w:val="center"/>
            </w:pPr>
          </w:p>
          <w:p w:rsidR="00F02466" w:rsidRDefault="00F02466" w:rsidP="004024B0">
            <w:pPr>
              <w:pStyle w:val="TableParagraph"/>
              <w:spacing w:line="240" w:lineRule="auto"/>
              <w:jc w:val="center"/>
            </w:pPr>
          </w:p>
          <w:p w:rsidR="00F02466" w:rsidRDefault="00F02466" w:rsidP="004024B0">
            <w:pPr>
              <w:pStyle w:val="TableParagraph"/>
              <w:spacing w:line="240" w:lineRule="auto"/>
              <w:jc w:val="center"/>
            </w:pPr>
          </w:p>
          <w:p w:rsidR="00F02466" w:rsidRDefault="00F02466" w:rsidP="004024B0">
            <w:pPr>
              <w:pStyle w:val="TableParagraph"/>
              <w:spacing w:line="240" w:lineRule="auto"/>
              <w:jc w:val="center"/>
              <w:rPr>
                <w:sz w:val="23"/>
              </w:rPr>
            </w:pPr>
            <w:r>
              <w:t>27120</w:t>
            </w:r>
          </w:p>
        </w:tc>
        <w:tc>
          <w:tcPr>
            <w:tcW w:w="1418" w:type="dxa"/>
          </w:tcPr>
          <w:p w:rsidR="00F02466" w:rsidRDefault="00F02466" w:rsidP="004024B0">
            <w:pPr>
              <w:pStyle w:val="TableParagraph"/>
              <w:spacing w:line="240" w:lineRule="auto"/>
              <w:jc w:val="center"/>
              <w:rPr>
                <w:sz w:val="23"/>
              </w:rPr>
            </w:pPr>
          </w:p>
          <w:p w:rsidR="00F02466" w:rsidRDefault="00F02466" w:rsidP="004024B0">
            <w:pPr>
              <w:pStyle w:val="TableParagraph"/>
              <w:spacing w:line="240" w:lineRule="auto"/>
              <w:jc w:val="center"/>
              <w:rPr>
                <w:sz w:val="23"/>
              </w:rPr>
            </w:pPr>
          </w:p>
          <w:p w:rsidR="00F02466" w:rsidRDefault="00F02466" w:rsidP="004024B0">
            <w:pPr>
              <w:pStyle w:val="TableParagraph"/>
              <w:spacing w:line="240" w:lineRule="auto"/>
              <w:jc w:val="center"/>
              <w:rPr>
                <w:sz w:val="23"/>
              </w:rPr>
            </w:pPr>
          </w:p>
          <w:p w:rsidR="00F02466" w:rsidRDefault="00F02466" w:rsidP="004024B0">
            <w:pPr>
              <w:pStyle w:val="TableParagraph"/>
              <w:spacing w:line="240" w:lineRule="auto"/>
              <w:jc w:val="center"/>
              <w:rPr>
                <w:sz w:val="23"/>
              </w:rPr>
            </w:pPr>
            <w:r>
              <w:rPr>
                <w:sz w:val="23"/>
              </w:rPr>
              <w:t>01</w:t>
            </w:r>
          </w:p>
        </w:tc>
        <w:tc>
          <w:tcPr>
            <w:tcW w:w="1701" w:type="dxa"/>
          </w:tcPr>
          <w:p w:rsidR="00F02466" w:rsidRDefault="00F02466" w:rsidP="004024B0">
            <w:pPr>
              <w:pStyle w:val="TableParagraph"/>
              <w:spacing w:line="240" w:lineRule="auto"/>
              <w:rPr>
                <w:sz w:val="20"/>
              </w:rPr>
            </w:pPr>
          </w:p>
          <w:p w:rsidR="00F02466" w:rsidRDefault="00F02466" w:rsidP="004024B0">
            <w:pPr>
              <w:pStyle w:val="TableParagraph"/>
              <w:spacing w:line="240" w:lineRule="auto"/>
              <w:rPr>
                <w:sz w:val="20"/>
              </w:rPr>
            </w:pPr>
          </w:p>
          <w:p w:rsidR="00F02466" w:rsidRDefault="00F02466" w:rsidP="004024B0">
            <w:pPr>
              <w:pStyle w:val="TableParagraph"/>
              <w:spacing w:line="240" w:lineRule="auto"/>
              <w:rPr>
                <w:sz w:val="20"/>
              </w:rPr>
            </w:pPr>
          </w:p>
          <w:p w:rsidR="00F02466" w:rsidRDefault="00F02466" w:rsidP="004024B0">
            <w:pPr>
              <w:pStyle w:val="TableParagraph"/>
              <w:spacing w:line="240" w:lineRule="auto"/>
              <w:rPr>
                <w:sz w:val="20"/>
              </w:rPr>
            </w:pPr>
          </w:p>
          <w:p w:rsidR="00F02466" w:rsidRDefault="00F02466" w:rsidP="004024B0">
            <w:pPr>
              <w:pStyle w:val="TableParagraph"/>
              <w:spacing w:line="240" w:lineRule="auto"/>
              <w:rPr>
                <w:sz w:val="23"/>
              </w:rPr>
            </w:pPr>
            <w:r>
              <w:rPr>
                <w:sz w:val="20"/>
              </w:rPr>
              <w:t>R$</w:t>
            </w:r>
          </w:p>
        </w:tc>
      </w:tr>
      <w:tr w:rsidR="00F02466" w:rsidTr="004024B0">
        <w:trPr>
          <w:trHeight w:val="80"/>
        </w:trPr>
        <w:tc>
          <w:tcPr>
            <w:tcW w:w="580" w:type="dxa"/>
            <w:tcBorders>
              <w:top w:val="nil"/>
            </w:tcBorders>
          </w:tcPr>
          <w:p w:rsidR="00F02466" w:rsidRDefault="00F02466" w:rsidP="004024B0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F02466" w:rsidRPr="00665263" w:rsidRDefault="00F02466" w:rsidP="004024B0">
            <w:pPr>
              <w:pStyle w:val="TableParagraph"/>
              <w:tabs>
                <w:tab w:val="left" w:pos="1816"/>
              </w:tabs>
              <w:spacing w:before="10" w:line="268" w:lineRule="auto"/>
              <w:ind w:right="7"/>
              <w:jc w:val="both"/>
              <w:rPr>
                <w:rFonts w:ascii="Arial" w:eastAsia="WenQuanYi Micro Hei" w:hAnsi="Arial" w:cs="Arial"/>
                <w:sz w:val="20"/>
                <w:szCs w:val="20"/>
                <w:lang w:val="pt-BR" w:eastAsia="zh-CN" w:bidi="hi-IN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02466" w:rsidRDefault="00F02466" w:rsidP="004024B0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02466" w:rsidRDefault="00F02466" w:rsidP="004024B0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F02466" w:rsidRDefault="00F02466" w:rsidP="004024B0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R$</w:t>
            </w:r>
          </w:p>
        </w:tc>
      </w:tr>
    </w:tbl>
    <w:p w:rsidR="00F02466" w:rsidRDefault="00F02466">
      <w:bookmarkStart w:id="1" w:name="_GoBack"/>
      <w:bookmarkEnd w:id="0"/>
      <w:bookmarkEnd w:id="1"/>
    </w:p>
    <w:sectPr w:rsidR="00F024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466"/>
    <w:rsid w:val="00430ACC"/>
    <w:rsid w:val="00630BB6"/>
    <w:rsid w:val="00F0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BB7E4"/>
  <w15:chartTrackingRefBased/>
  <w15:docId w15:val="{03A0BACD-4199-429E-AC97-F8033973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24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02466"/>
    <w:pPr>
      <w:widowControl w:val="0"/>
      <w:autoSpaceDE w:val="0"/>
      <w:autoSpaceDN w:val="0"/>
      <w:spacing w:after="0" w:line="147" w:lineRule="exact"/>
    </w:pPr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396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Almeida</dc:creator>
  <cp:keywords/>
  <dc:description/>
  <cp:lastModifiedBy>Marcos Almeida</cp:lastModifiedBy>
  <cp:revision>1</cp:revision>
  <dcterms:created xsi:type="dcterms:W3CDTF">2024-12-04T18:50:00Z</dcterms:created>
  <dcterms:modified xsi:type="dcterms:W3CDTF">2024-12-04T18:50:00Z</dcterms:modified>
</cp:coreProperties>
</file>